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right"/>
        <w:rPr/>
      </w:pPr>
      <w:r>
        <w:rPr>
          <w:rStyle w:val="Style14"/>
          <w:rFonts w:cs="Times New Roman" w:ascii="Times New Roman" w:hAnsi="Times New Roman"/>
          <w:sz w:val="24"/>
          <w:szCs w:val="24"/>
        </w:rPr>
        <w:t>УТВЕРЖДАЮ</w:t>
      </w:r>
    </w:p>
    <w:p>
      <w:pPr>
        <w:pStyle w:val="Normal"/>
        <w:jc w:val="right"/>
        <w:rPr/>
      </w:pPr>
      <w:r>
        <w:rPr>
          <w:rStyle w:val="Style14"/>
          <w:rFonts w:cs="Times New Roman" w:ascii="Times New Roman" w:hAnsi="Times New Roman"/>
          <w:b w:val="false"/>
          <w:bCs w:val="false"/>
          <w:sz w:val="24"/>
          <w:szCs w:val="24"/>
        </w:rPr>
        <w:t>_____________________</w:t>
      </w:r>
    </w:p>
    <w:p>
      <w:pPr>
        <w:pStyle w:val="Normal"/>
        <w:jc w:val="right"/>
        <w:rPr/>
      </w:pPr>
      <w:r>
        <w:rPr>
          <w:rStyle w:val="Style14"/>
          <w:rFonts w:cs="Times New Roman" w:ascii="Times New Roman" w:hAnsi="Times New Roman"/>
          <w:b w:val="false"/>
          <w:bCs w:val="false"/>
          <w:sz w:val="24"/>
          <w:szCs w:val="24"/>
        </w:rPr>
        <w:t>_____________________</w:t>
      </w:r>
    </w:p>
    <w:p>
      <w:pPr>
        <w:pStyle w:val="Normal"/>
        <w:jc w:val="right"/>
        <w:rPr/>
      </w:pPr>
      <w:r>
        <w:rPr>
          <w:rStyle w:val="Style14"/>
          <w:rFonts w:cs="Times New Roman" w:ascii="Times New Roman" w:hAnsi="Times New Roman"/>
          <w:b w:val="false"/>
          <w:bCs w:val="false"/>
          <w:sz w:val="24"/>
          <w:szCs w:val="24"/>
        </w:rPr>
        <w:t>__________________*(1)</w:t>
      </w:r>
    </w:p>
    <w:p>
      <w:pPr>
        <w:pStyle w:val="Style22"/>
        <w:jc w:val="center"/>
        <w:rPr>
          <w:rStyle w:val="Style14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2"/>
        <w:jc w:val="center"/>
        <w:rPr>
          <w:rStyle w:val="Style14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2"/>
        <w:jc w:val="center"/>
        <w:rPr>
          <w:rStyle w:val="Style14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jc w:val="center"/>
        <w:rPr/>
      </w:pPr>
      <w:r>
        <w:rPr>
          <w:rStyle w:val="Style14"/>
          <w:rFonts w:cs="Times New Roman" w:ascii="Times New Roman" w:hAnsi="Times New Roman"/>
          <w:sz w:val="24"/>
          <w:szCs w:val="24"/>
        </w:rPr>
        <w:t xml:space="preserve">Акт об уничтожении </w:t>
      </w:r>
    </w:p>
    <w:p>
      <w:pPr>
        <w:pStyle w:val="Style22"/>
        <w:jc w:val="center"/>
        <w:rPr/>
      </w:pPr>
      <w:r>
        <w:rPr>
          <w:rStyle w:val="Style14"/>
          <w:rFonts w:cs="Times New Roman" w:ascii="Times New Roman" w:hAnsi="Times New Roman"/>
          <w:sz w:val="24"/>
          <w:szCs w:val="24"/>
        </w:rPr>
        <w:t>полученных пространственных данных и материалов</w:t>
      </w:r>
    </w:p>
    <w:p>
      <w:pPr>
        <w:pStyle w:val="Style22"/>
        <w:jc w:val="center"/>
        <w:rPr/>
      </w:pPr>
      <w:r>
        <w:rPr>
          <w:rStyle w:val="Style14"/>
          <w:rFonts w:cs="Times New Roman" w:ascii="Times New Roman" w:hAnsi="Times New Roman"/>
          <w:sz w:val="24"/>
          <w:szCs w:val="24"/>
        </w:rPr>
        <w:t>регионального фонда пространственных данных Новосибирской области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/>
      </w:pPr>
      <w:r>
        <w:rPr/>
        <w:t>«___»____________20____ №_____</w:t>
      </w:r>
    </w:p>
    <w:p>
      <w:pPr>
        <w:pStyle w:val="Normal"/>
        <w:rPr/>
      </w:pPr>
      <w:r>
        <w:rPr/>
      </w:r>
    </w:p>
    <w:p>
      <w:pPr>
        <w:pStyle w:val="Style22"/>
        <w:ind w:firstLine="567"/>
        <w:jc w:val="both"/>
        <w:rPr/>
      </w:pPr>
      <w:r>
        <w:rPr>
          <w:rFonts w:cs="Times New Roman" w:ascii="Times New Roman" w:hAnsi="Times New Roman"/>
        </w:rPr>
        <w:t xml:space="preserve">Настоящий акт составлен о том, что перечисленные в нем пространственные данные и материалы (далее - ПДиМ), полученные в региональном фонде пространственных данных Новосибирской области (далее — ГБУ НСО «Геофонд НСО»), уничтожены </w:t>
      </w:r>
      <w:r>
        <w:rPr>
          <w:rFonts w:cs="Times New Roman" w:ascii="Times New Roman" w:hAnsi="Times New Roman"/>
          <w:i/>
          <w:iCs/>
        </w:rPr>
        <w:t>как утратившие практическое значение либо по истечении установленного срока использования</w:t>
      </w:r>
      <w:r>
        <w:rPr>
          <w:rFonts w:cs="Times New Roman" w:ascii="Times New Roman" w:hAnsi="Times New Roman"/>
          <w:i w:val="false"/>
          <w:iCs w:val="false"/>
        </w:rPr>
        <w:t>*(2)</w:t>
      </w:r>
    </w:p>
    <w:p>
      <w:pPr>
        <w:pStyle w:val="Style22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53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077"/>
        <w:gridCol w:w="2550"/>
        <w:gridCol w:w="2782"/>
        <w:gridCol w:w="1077"/>
        <w:gridCol w:w="1473"/>
        <w:gridCol w:w="1393"/>
      </w:tblGrid>
      <w:tr>
        <w:trPr/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widowControl w:val="false"/>
              <w:suppressLineNumbers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 xml:space="preserve">№№ </w:t>
            </w:r>
            <w:r>
              <w:rPr/>
              <w:t>п/п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widowControl w:val="false"/>
              <w:suppressLineNumbers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Номер и дата заявления*(3)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widowControl w:val="false"/>
              <w:suppressLineNumbers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Вид пространственных данных и материалов*(4)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widowControl w:val="false"/>
              <w:suppressLineNumbers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Гриф секретности *(5)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widowControl w:val="false"/>
              <w:suppressLineNumbers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Количество экземпляров *(6)</w:t>
            </w:r>
          </w:p>
        </w:tc>
        <w:tc>
          <w:tcPr>
            <w:tcW w:w="1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widowControl w:val="false"/>
              <w:suppressLineNumbers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Количество листов в 1  экз.*(7)</w:t>
            </w:r>
          </w:p>
        </w:tc>
      </w:tr>
      <w:tr>
        <w:trPr/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widowControl w:val="false"/>
              <w:suppressLineNumbers/>
              <w:bidi w:val="0"/>
              <w:spacing w:lineRule="auto" w:line="240" w:before="0" w:after="0"/>
              <w:ind w:left="-1757" w:right="0" w:hanging="0"/>
              <w:jc w:val="both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Всего уничтожено___________________________документов*(8).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t" style="position:absolute;margin-left:137.5pt;margin-top:63.35pt;width:175.2pt;height:50.95pt;rotation:309" type="shapetype_136">
            <v:path textpathok="t"/>
            <v:textpath on="t" fitshape="t" string="Образец" style="font-family:&quot;Arial Black&quot;;font-size:12pt"/>
            <w10:wrap type="none"/>
            <v:fill o:detectmouseclick="t" type="solid" color2="black"/>
            <v:stroke color="black" joinstyle="miter" endcap="flat"/>
          </v:shape>
        </w:pict>
      </w:r>
      <w:r>
        <w:rPr>
          <w:rFonts w:cs="Times New Roman" w:ascii="Times New Roman" w:hAnsi="Times New Roman"/>
        </w:rPr>
        <w:t>Д</w:t>
      </w:r>
      <w:r>
        <w:rPr>
          <w:rFonts w:cs="Times New Roman" w:ascii="Times New Roman" w:hAnsi="Times New Roman"/>
        </w:rPr>
        <w:t>окументы перед уничтожением сверены с записями в акте и полностью уничтожены путем*(9)_____________________________________________________________________________</w:t>
      </w:r>
    </w:p>
    <w:p>
      <w:pPr>
        <w:pStyle w:val="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2"/>
        <w:rPr/>
      </w:pPr>
      <w:r>
        <w:rPr>
          <w:rFonts w:cs="Times New Roman" w:ascii="Times New Roman" w:hAnsi="Times New Roman"/>
        </w:rPr>
        <w:t>Подписи *(10):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>1.___________________________________________________ «___»___________20__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>2.___________________________________________________ «___»___________20__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>3.___________________________________________________ «___»___________20__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Style23"/>
        <w:rPr/>
      </w:pPr>
      <w:r>
        <w:rPr/>
        <w:t>_____________________________</w:t>
      </w:r>
    </w:p>
    <w:p>
      <w:pPr>
        <w:pStyle w:val="Normal"/>
        <w:rPr>
          <w:sz w:val="20"/>
          <w:szCs w:val="20"/>
        </w:rPr>
      </w:pPr>
      <w:bookmarkStart w:id="0" w:name="sub_2991"/>
      <w:bookmarkEnd w:id="0"/>
      <w:r>
        <w:rPr>
          <w:sz w:val="20"/>
          <w:szCs w:val="20"/>
        </w:rPr>
        <w:t>*(1) Указываются наименование предприятия, должность и ФИО руководителя предприятия, получившего ПДиМ, ставится подпись и заверяется оттиском печати. В случае, если ПДиМ получало физическое лицо данные графы заполнению не подлежат.</w:t>
      </w:r>
    </w:p>
    <w:p>
      <w:pPr>
        <w:pStyle w:val="Normal"/>
        <w:rPr>
          <w:sz w:val="20"/>
          <w:szCs w:val="20"/>
        </w:rPr>
      </w:pPr>
      <w:bookmarkStart w:id="1" w:name="sub_2992"/>
      <w:bookmarkStart w:id="2" w:name="sub_29911"/>
      <w:bookmarkEnd w:id="1"/>
      <w:bookmarkEnd w:id="2"/>
      <w:r>
        <w:rPr>
          <w:sz w:val="20"/>
          <w:szCs w:val="20"/>
        </w:rPr>
        <w:t>*(2) Указывается одна из двух причин, по которой уничтожаются ПДиМ.</w:t>
      </w:r>
    </w:p>
    <w:p>
      <w:pPr>
        <w:pStyle w:val="Normal"/>
        <w:rPr>
          <w:sz w:val="20"/>
          <w:szCs w:val="20"/>
        </w:rPr>
      </w:pPr>
      <w:bookmarkStart w:id="3" w:name="sub_2993"/>
      <w:bookmarkStart w:id="4" w:name="sub_29921"/>
      <w:bookmarkEnd w:id="3"/>
      <w:bookmarkEnd w:id="4"/>
      <w:r>
        <w:rPr>
          <w:sz w:val="20"/>
          <w:szCs w:val="20"/>
        </w:rPr>
        <w:t>*(3) Указывается номер и дата заявления, на основании которого были получены ПДиМ, содержащиеся в ГБУ НСО «Геофонд НСО».</w:t>
      </w:r>
    </w:p>
    <w:p>
      <w:pPr>
        <w:pStyle w:val="Normal"/>
        <w:rPr>
          <w:sz w:val="20"/>
          <w:szCs w:val="20"/>
        </w:rPr>
      </w:pPr>
      <w:bookmarkStart w:id="5" w:name="sub_29931"/>
      <w:bookmarkEnd w:id="5"/>
      <w:r>
        <w:rPr>
          <w:sz w:val="20"/>
          <w:szCs w:val="20"/>
        </w:rPr>
        <w:t>*(4) Указывается вид уничтоженных ПДиМ (сведения о геодезических пунктах, цифровые/аналоговые топографические карты/планы, ортофотопланы и т.д.).</w:t>
      </w:r>
    </w:p>
    <w:p>
      <w:pPr>
        <w:pStyle w:val="Normal"/>
        <w:rPr>
          <w:sz w:val="20"/>
          <w:szCs w:val="20"/>
        </w:rPr>
      </w:pPr>
      <w:bookmarkStart w:id="6" w:name="sub_2994"/>
      <w:bookmarkEnd w:id="6"/>
      <w:r>
        <w:rPr>
          <w:sz w:val="20"/>
          <w:szCs w:val="20"/>
        </w:rPr>
        <w:t xml:space="preserve">*(5)  </w:t>
      </w:r>
      <w:r>
        <w:rPr>
          <w:sz w:val="20"/>
          <w:szCs w:val="20"/>
          <w:lang w:val="ru-RU"/>
        </w:rPr>
        <w:t>Указанный реквизит заполняется в случае, если полученные ПДиМ содержат сведения, составляющие государственную тайну (гриф «секретно», «совершенно секретно»).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ru-RU"/>
        </w:rPr>
        <w:t>*(6) Указывается количество уничтоженных экземпляров полученных ПДиМ.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ru-RU"/>
        </w:rPr>
        <w:t>*(7) Указывается количество листов одного экземпляра полученных ПДиМ.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ru-RU"/>
        </w:rPr>
        <w:t>*(8) Указывается количество уничтоженных листов всех полученных экземпляров ПДиМ.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ru-RU"/>
        </w:rPr>
        <w:t>*(9) Указывается способ уничтожения ПДиМ.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ru-RU"/>
        </w:rPr>
        <w:t>*(10) Указываются инициалы, фамилии и должности сотрудников предприятия, участвующих в процессе уничтожения ПДиМ, ставятся подписи.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8"/>
        <w:widowControl/>
        <w:spacing w:lineRule="auto" w:line="432" w:before="0" w:after="450"/>
        <w:ind w:left="0" w:right="0" w:hanging="0"/>
        <w:jc w:val="center"/>
        <w:rPr>
          <w:rFonts w:eastAsia="Liberation Serif" w:cs="Roboto"/>
          <w:i w:val="false"/>
          <w:i w:val="false"/>
          <w:caps w:val="false"/>
          <w:smallCaps w:val="false"/>
          <w:color w:val="auto"/>
          <w:spacing w:val="0"/>
          <w:kern w:val="2"/>
          <w:lang w:val="ru-RU" w:eastAsia="ru-RU"/>
        </w:rPr>
      </w:pPr>
      <w:r>
        <w:rPr>
          <w:rFonts w:eastAsia="Liberation Serif" w:cs="Roboto"/>
          <w:i w:val="false"/>
          <w:caps w:val="false"/>
          <w:smallCaps w:val="false"/>
          <w:color w:val="auto"/>
          <w:spacing w:val="0"/>
          <w:kern w:val="2"/>
          <w:lang w:val="ru-RU" w:eastAsia="ru-RU"/>
        </w:rPr>
      </w:r>
    </w:p>
    <w:p>
      <w:pPr>
        <w:pStyle w:val="Style18"/>
        <w:widowControl/>
        <w:spacing w:lineRule="auto" w:line="432" w:before="0" w:after="45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Liberation Serif" w:cs="Roboto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ru-RU"/>
        </w:rPr>
        <w:t>Акт об уничтожении можно предоставить в учреждение одним из следующих способов:</w:t>
      </w:r>
    </w:p>
    <w:p>
      <w:pPr>
        <w:pStyle w:val="Style18"/>
        <w:widowControl/>
        <w:spacing w:lineRule="auto" w:line="432" w:before="0" w:after="45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Liberation Serif" w:cs="Roboto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ru-RU"/>
        </w:rPr>
        <w:t>- при личном обращении в ГБУ НСО «Геофонд НСО» по адресу: г. Новосибирск, ул. Октябрьская, 52, корпус Б, 3 этаж, окна приема и выдачи материалов фонда;</w:t>
      </w:r>
    </w:p>
    <w:p>
      <w:pPr>
        <w:pStyle w:val="Style18"/>
        <w:widowControl/>
        <w:spacing w:lineRule="auto" w:line="432" w:before="0" w:after="45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Liberation Serif" w:cs="Roboto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ru-RU"/>
        </w:rPr>
        <w:t>- направить почтовым отправлением по адресу: 125413, г. Новосибирск, ул. Октябрьская, 52, к. 307б,</w:t>
      </w:r>
    </w:p>
    <w:p>
      <w:pPr>
        <w:pStyle w:val="Style18"/>
        <w:widowControl/>
        <w:spacing w:lineRule="auto" w:line="432" w:before="0" w:after="450"/>
        <w:ind w:left="0" w:right="0" w:hanging="0"/>
        <w:jc w:val="both"/>
        <w:rPr/>
      </w:pPr>
      <w:r>
        <w:rPr>
          <w:rFonts w:eastAsia="Liberation Serif" w:cs="Roboto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ru-RU"/>
        </w:rPr>
        <w:t>- направить на адрес электронной почты</w:t>
      </w:r>
      <w:r>
        <w:rPr>
          <w:rFonts w:eastAsia="Liberation Serif" w:cs="Roboto" w:ascii="Times New Roman" w:hAnsi="Times New Roman"/>
          <w:b w:val="false"/>
          <w:i w:val="false"/>
          <w:caps w:val="false"/>
          <w:smallCaps w:val="false"/>
          <w:color w:val="555555"/>
          <w:spacing w:val="0"/>
          <w:kern w:val="2"/>
          <w:sz w:val="28"/>
          <w:szCs w:val="28"/>
          <w:lang w:val="ru-RU" w:eastAsia="ru-RU"/>
        </w:rPr>
        <w:t> </w:t>
      </w:r>
      <w:hyperlink r:id="rId2">
        <w:r>
          <w:rPr>
            <w:rStyle w:val="ListLabel14"/>
            <w:rFonts w:eastAsia="Liberation Serif" w:cs="Roboto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569C"/>
            <w:spacing w:val="0"/>
            <w:kern w:val="2"/>
            <w:sz w:val="28"/>
            <w:szCs w:val="28"/>
            <w:u w:val="none"/>
            <w:effect w:val="none"/>
            <w:lang w:val="en-US" w:eastAsia="zxx"/>
          </w:rPr>
          <w:t>zakaz@</w:t>
        </w:r>
        <w:r>
          <w:rPr>
            <w:rStyle w:val="ListLabel14"/>
            <w:rFonts w:eastAsia="Liberation Serif" w:cs="Roboto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569C"/>
            <w:spacing w:val="0"/>
            <w:kern w:val="2"/>
            <w:sz w:val="28"/>
            <w:szCs w:val="28"/>
            <w:u w:val="none"/>
            <w:effect w:val="none"/>
            <w:lang w:val="ru-RU" w:eastAsia="zxx"/>
          </w:rPr>
          <w:t>g</w:t>
        </w:r>
        <w:r>
          <w:rPr>
            <w:rStyle w:val="ListLabel14"/>
            <w:rFonts w:eastAsia="Liberation Serif" w:cs="Roboto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569C"/>
            <w:spacing w:val="0"/>
            <w:kern w:val="2"/>
            <w:sz w:val="28"/>
            <w:szCs w:val="28"/>
            <w:u w:val="none"/>
            <w:effect w:val="none"/>
            <w:lang w:val="en-US" w:eastAsia="zxx"/>
          </w:rPr>
          <w:t>eofondnso.ru</w:t>
        </w:r>
      </w:hyperlink>
      <w:r>
        <w:rPr>
          <w:rFonts w:eastAsia="Liberation Serif" w:cs="Roboto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CE181E"/>
          <w:spacing w:val="0"/>
          <w:kern w:val="2"/>
          <w:sz w:val="28"/>
          <w:szCs w:val="28"/>
          <w:u w:val="none"/>
          <w:effect w:val="none"/>
          <w:lang w:val="ru-RU" w:eastAsia="ru-RU"/>
        </w:rPr>
        <w:t>*</w:t>
      </w:r>
      <w:r>
        <w:rPr>
          <w:rFonts w:eastAsia="Liberation Serif" w:cs="Roboto" w:ascii="Times New Roman" w:hAnsi="Times New Roman"/>
          <w:b w:val="false"/>
          <w:i w:val="false"/>
          <w:caps w:val="false"/>
          <w:smallCaps w:val="false"/>
          <w:color w:val="555555"/>
          <w:spacing w:val="0"/>
          <w:kern w:val="2"/>
          <w:sz w:val="28"/>
          <w:szCs w:val="28"/>
          <w:lang w:val="ru-RU" w:eastAsia="ru-RU"/>
        </w:rPr>
        <w:t>,</w:t>
      </w:r>
    </w:p>
    <w:p>
      <w:pPr>
        <w:pStyle w:val="Style18"/>
        <w:widowControl/>
        <w:spacing w:lineRule="auto" w:line="432" w:before="0" w:after="450"/>
        <w:ind w:left="0" w:right="0" w:hanging="0"/>
        <w:jc w:val="both"/>
        <w:rPr/>
      </w:pPr>
      <w:r>
        <w:rPr>
          <w:rFonts w:eastAsia="Liberation Serif" w:cs="Roboto" w:ascii="Times New Roman" w:hAnsi="Times New Roman"/>
          <w:b w:val="false"/>
          <w:i w:val="false"/>
          <w:caps w:val="false"/>
          <w:smallCaps w:val="false"/>
          <w:color w:val="CE181E"/>
          <w:spacing w:val="0"/>
          <w:kern w:val="2"/>
          <w:sz w:val="28"/>
          <w:szCs w:val="28"/>
          <w:lang w:val="ru-RU" w:eastAsia="ru-RU"/>
        </w:rPr>
        <w:t>*</w:t>
      </w:r>
      <w:r>
        <w:rPr>
          <w:rFonts w:eastAsia="Liberation Serif" w:cs="Roboto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ru-RU"/>
        </w:rPr>
        <w:t>Обращаем внимание, что акты об уничтожении, направляемые на электронную почту</w:t>
      </w:r>
      <w:r>
        <w:rPr>
          <w:rFonts w:eastAsia="Liberation Serif" w:cs="Roboto" w:ascii="Times New Roman" w:hAnsi="Times New Roman"/>
          <w:b w:val="false"/>
          <w:i w:val="false"/>
          <w:caps w:val="false"/>
          <w:smallCaps w:val="false"/>
          <w:color w:val="555555"/>
          <w:spacing w:val="0"/>
          <w:kern w:val="2"/>
          <w:sz w:val="28"/>
          <w:szCs w:val="28"/>
          <w:lang w:val="ru-RU" w:eastAsia="ru-RU"/>
        </w:rPr>
        <w:t xml:space="preserve"> </w:t>
      </w:r>
      <w:hyperlink r:id="rId3">
        <w:r>
          <w:rPr>
            <w:rStyle w:val="ListLabel14"/>
            <w:rFonts w:eastAsia="Liberation Serif" w:cs="Roboto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569C"/>
            <w:spacing w:val="0"/>
            <w:kern w:val="2"/>
            <w:sz w:val="28"/>
            <w:szCs w:val="28"/>
            <w:u w:val="none"/>
            <w:effect w:val="none"/>
            <w:lang w:val="en-US" w:eastAsia="zxx"/>
          </w:rPr>
          <w:t>zakaz@</w:t>
        </w:r>
        <w:r>
          <w:rPr>
            <w:rStyle w:val="ListLabel14"/>
            <w:rFonts w:eastAsia="Liberation Serif" w:cs="Roboto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569C"/>
            <w:spacing w:val="0"/>
            <w:kern w:val="2"/>
            <w:sz w:val="28"/>
            <w:szCs w:val="28"/>
            <w:u w:val="none"/>
            <w:effect w:val="none"/>
            <w:lang w:val="ru-RU" w:eastAsia="zxx"/>
          </w:rPr>
          <w:t>g</w:t>
        </w:r>
        <w:r>
          <w:rPr>
            <w:rStyle w:val="ListLabel14"/>
            <w:rFonts w:eastAsia="Liberation Serif" w:cs="Roboto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569C"/>
            <w:spacing w:val="0"/>
            <w:kern w:val="2"/>
            <w:sz w:val="28"/>
            <w:szCs w:val="28"/>
            <w:u w:val="none"/>
            <w:effect w:val="none"/>
            <w:lang w:val="en-US" w:eastAsia="zxx"/>
          </w:rPr>
          <w:t>eofondnso.ru</w:t>
        </w:r>
      </w:hyperlink>
      <w:r>
        <w:rPr>
          <w:rFonts w:eastAsia="Liberation Serif" w:cs="Roboto" w:ascii="Times New Roman" w:hAnsi="Times New Roman"/>
          <w:b w:val="false"/>
          <w:i w:val="false"/>
          <w:caps w:val="false"/>
          <w:smallCaps w:val="false"/>
          <w:color w:val="555555"/>
          <w:spacing w:val="0"/>
          <w:kern w:val="2"/>
          <w:sz w:val="28"/>
          <w:szCs w:val="28"/>
          <w:lang w:val="ru-RU" w:eastAsia="ru-RU"/>
        </w:rPr>
        <w:t xml:space="preserve"> </w:t>
      </w:r>
      <w:r>
        <w:rPr>
          <w:rFonts w:eastAsia="Liberation Serif" w:cs="Roboto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ru-RU"/>
        </w:rPr>
        <w:t>должны быть подписаны электронной цифровой подписью.</w:t>
      </w:r>
    </w:p>
    <w:p>
      <w:pPr>
        <w:pStyle w:val="Normal"/>
        <w:rPr/>
      </w:pPr>
      <w:r>
        <w:rPr/>
        <w:t xml:space="preserve">                                                 </w:t>
      </w:r>
    </w:p>
    <w:sectPr>
      <w:type w:val="nextPage"/>
      <w:pgSz w:w="11906" w:h="16800"/>
      <w:pgMar w:left="993" w:right="560" w:header="0" w:top="709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Roboto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4588"/>
    <w:pPr>
      <w:widowControl w:val="false"/>
      <w:bidi w:val="0"/>
      <w:spacing w:lineRule="auto" w:line="240" w:before="0" w:after="0"/>
      <w:ind w:firstLine="720"/>
      <w:jc w:val="both"/>
    </w:pPr>
    <w:rPr>
      <w:rFonts w:ascii="Times New Roman CYR" w:hAnsi="Times New Roman CYR" w:eastAsia="" w:cs="Times New Roman CYR" w:eastAsiaTheme="minorEastAsia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uiPriority w:val="99"/>
    <w:qFormat/>
    <w:rsid w:val="00774588"/>
    <w:rPr>
      <w:b/>
      <w:bCs/>
      <w:color w:val="26282F"/>
    </w:rPr>
  </w:style>
  <w:style w:type="character" w:styleId="Style15" w:customStyle="1">
    <w:name w:val="Гипертекстовая ссылка"/>
    <w:basedOn w:val="Style14"/>
    <w:uiPriority w:val="99"/>
    <w:qFormat/>
    <w:rsid w:val="00774588"/>
    <w:rPr>
      <w:color w:val="106BBE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</w:rPr>
  </w:style>
  <w:style w:type="character" w:styleId="ListLabel14">
    <w:name w:val="ListLabel 14"/>
    <w:qFormat/>
    <w:rPr>
      <w:rFonts w:ascii="Roboto" w:hAnsi="Roboto" w:eastAsia="Liberation Serif" w:cs="Roboto"/>
      <w:b w:val="false"/>
      <w:i w:val="false"/>
      <w:caps w:val="false"/>
      <w:smallCaps w:val="false"/>
      <w:strike w:val="false"/>
      <w:dstrike w:val="false"/>
      <w:color w:val="00569C"/>
      <w:spacing w:val="0"/>
      <w:kern w:val="2"/>
      <w:sz w:val="21"/>
      <w:u w:val="none"/>
      <w:effect w:val="none"/>
      <w:lang w:val="zxx" w:eastAsia="zxx"/>
    </w:rPr>
  </w:style>
  <w:style w:type="character" w:styleId="ListLabel15">
    <w:name w:val="ListLabel 15"/>
    <w:qFormat/>
    <w:rPr>
      <w:rFonts w:ascii="Times New Roman" w:hAnsi="Times New Roman" w:eastAsia="Liberation Serif" w:cs="Roboto"/>
      <w:b w:val="false"/>
      <w:i w:val="false"/>
      <w:caps w:val="false"/>
      <w:smallCaps w:val="false"/>
      <w:strike w:val="false"/>
      <w:dstrike w:val="false"/>
      <w:color w:val="00569C"/>
      <w:spacing w:val="0"/>
      <w:kern w:val="2"/>
      <w:sz w:val="28"/>
      <w:szCs w:val="28"/>
      <w:u w:val="none"/>
      <w:effect w:val="none"/>
      <w:lang w:val="en-US" w:eastAsia="zxx"/>
    </w:rPr>
  </w:style>
  <w:style w:type="character" w:styleId="ListLabel16">
    <w:name w:val="ListLabel 16"/>
    <w:qFormat/>
    <w:rPr>
      <w:rFonts w:ascii="Times New Roman" w:hAnsi="Times New Roman" w:eastAsia="Liberation Serif" w:cs="Roboto"/>
      <w:b w:val="false"/>
      <w:i w:val="false"/>
      <w:caps w:val="false"/>
      <w:smallCaps w:val="false"/>
      <w:strike w:val="false"/>
      <w:dstrike w:val="false"/>
      <w:color w:val="00569C"/>
      <w:spacing w:val="0"/>
      <w:kern w:val="2"/>
      <w:sz w:val="28"/>
      <w:szCs w:val="28"/>
      <w:u w:val="none"/>
      <w:effect w:val="none"/>
      <w:lang w:val="ru-RU" w:eastAsia="zxx"/>
    </w:rPr>
  </w:style>
  <w:style w:type="character" w:styleId="ListLabel17">
    <w:name w:val="ListLabel 17"/>
    <w:qFormat/>
    <w:rPr>
      <w:rFonts w:ascii="Times New Roman" w:hAnsi="Times New Roman" w:eastAsia="Liberation Serif" w:cs="Roboto"/>
      <w:b w:val="false"/>
      <w:i w:val="false"/>
      <w:caps w:val="false"/>
      <w:smallCaps w:val="false"/>
      <w:strike w:val="false"/>
      <w:dstrike w:val="false"/>
      <w:color w:val="00569C"/>
      <w:spacing w:val="0"/>
      <w:kern w:val="2"/>
      <w:sz w:val="28"/>
      <w:szCs w:val="28"/>
      <w:u w:val="none"/>
      <w:effect w:val="none"/>
      <w:lang w:val="en-US" w:eastAsia="zxx"/>
    </w:rPr>
  </w:style>
  <w:style w:type="character" w:styleId="ListLabel18">
    <w:name w:val="ListLabel 18"/>
    <w:qFormat/>
    <w:rPr>
      <w:rFonts w:ascii="Times New Roman" w:hAnsi="Times New Roman" w:eastAsia="Liberation Serif" w:cs="Roboto"/>
      <w:b w:val="false"/>
      <w:i w:val="false"/>
      <w:caps w:val="false"/>
      <w:smallCaps w:val="false"/>
      <w:strike w:val="false"/>
      <w:dstrike w:val="false"/>
      <w:color w:val="00569C"/>
      <w:spacing w:val="0"/>
      <w:kern w:val="2"/>
      <w:sz w:val="28"/>
      <w:szCs w:val="28"/>
      <w:u w:val="none"/>
      <w:effect w:val="none"/>
      <w:lang w:val="ru-RU" w:eastAsia="zxx"/>
    </w:rPr>
  </w:style>
  <w:style w:type="character" w:styleId="ListLabel19">
    <w:name w:val="ListLabel 19"/>
    <w:qFormat/>
    <w:rPr>
      <w:rFonts w:ascii="Times New Roman" w:hAnsi="Times New Roman" w:eastAsia="Liberation Serif" w:cs="Roboto"/>
      <w:b w:val="false"/>
      <w:i w:val="false"/>
      <w:caps w:val="false"/>
      <w:smallCaps w:val="false"/>
      <w:strike w:val="false"/>
      <w:dstrike w:val="false"/>
      <w:color w:val="00569C"/>
      <w:spacing w:val="0"/>
      <w:kern w:val="2"/>
      <w:sz w:val="28"/>
      <w:szCs w:val="28"/>
      <w:u w:val="none"/>
      <w:effect w:val="none"/>
      <w:lang w:val="en-US" w:eastAsia="zxx"/>
    </w:rPr>
  </w:style>
  <w:style w:type="character" w:styleId="ListLabel20">
    <w:name w:val="ListLabel 20"/>
    <w:qFormat/>
    <w:rPr>
      <w:rFonts w:ascii="Times New Roman" w:hAnsi="Times New Roman" w:eastAsia="Liberation Serif" w:cs="Roboto"/>
      <w:b w:val="false"/>
      <w:i w:val="false"/>
      <w:caps w:val="false"/>
      <w:smallCaps w:val="false"/>
      <w:strike w:val="false"/>
      <w:dstrike w:val="false"/>
      <w:color w:val="00569C"/>
      <w:spacing w:val="0"/>
      <w:kern w:val="2"/>
      <w:sz w:val="28"/>
      <w:szCs w:val="28"/>
      <w:u w:val="none"/>
      <w:effect w:val="none"/>
      <w:lang w:val="ru-RU" w:eastAsia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 w:customStyle="1">
    <w:name w:val="Таблицы (моноширинный)"/>
    <w:basedOn w:val="Normal"/>
    <w:next w:val="Normal"/>
    <w:uiPriority w:val="99"/>
    <w:qFormat/>
    <w:rsid w:val="00774588"/>
    <w:pPr>
      <w:ind w:hanging="0"/>
      <w:jc w:val="left"/>
    </w:pPr>
    <w:rPr>
      <w:rFonts w:ascii="Courier New" w:hAnsi="Courier New" w:cs="Courier New"/>
    </w:rPr>
  </w:style>
  <w:style w:type="paragraph" w:styleId="Style23" w:customStyle="1">
    <w:name w:val="Прижатый влево"/>
    <w:basedOn w:val="Normal"/>
    <w:next w:val="Normal"/>
    <w:uiPriority w:val="99"/>
    <w:qFormat/>
    <w:rsid w:val="00774588"/>
    <w:pPr>
      <w:ind w:hanging="0"/>
      <w:jc w:val="left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159a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yavka@nsdi.rosreestr.ru" TargetMode="External"/><Relationship Id="rId3" Type="http://schemas.openxmlformats.org/officeDocument/2006/relationships/hyperlink" Target="mailto:zayavka@nsdi.rosreest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Application>LibreOffice/6.0.3.2$Windows_x86 LibreOffice_project/8f48d515416608e3a835360314dac7e47fd0b821</Application>
  <Pages>2</Pages>
  <Words>314</Words>
  <Characters>2573</Characters>
  <CharactersWithSpaces>2903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2019-01-14T07:07:00Z</dcterms:created>
  <dc:creator>User</dc:creator>
  <dc:description/>
  <dc:language>ru-RU</dc:language>
  <cp:lastModifiedBy/>
  <cp:lastPrinted>2019-01-14T07:08:00Z</cp:lastPrinted>
  <dcterms:modified xsi:type="dcterms:W3CDTF">2021-08-10T13:51:18Z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